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7CBAC696"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486077">
              <w:rPr>
                <w:bCs w:val="0"/>
                <w:snapToGrid w:val="0"/>
                <w:sz w:val="24"/>
                <w:szCs w:val="24"/>
                <w:lang w:eastAsia="ru-RU"/>
              </w:rPr>
              <w:t>9</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9F9F58A"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486077" w:rsidRPr="00486077">
        <w:rPr>
          <w:b/>
          <w:sz w:val="24"/>
          <w:szCs w:val="24"/>
        </w:rPr>
        <w:t>химических реактивов</w:t>
      </w:r>
      <w:r w:rsidR="00C41477">
        <w:rPr>
          <w:b/>
          <w:sz w:val="24"/>
          <w:szCs w:val="24"/>
        </w:rPr>
        <w:t xml:space="preserve"> для нужд филиалов ПАО «МРСК Юга» - «Астраханьэнерго», «</w:t>
      </w:r>
      <w:r w:rsidR="00805ABE">
        <w:rPr>
          <w:b/>
          <w:sz w:val="24"/>
          <w:szCs w:val="24"/>
        </w:rPr>
        <w:t>Волгоград</w:t>
      </w:r>
      <w:r w:rsidR="00C41477">
        <w:rPr>
          <w:b/>
          <w:sz w:val="24"/>
          <w:szCs w:val="24"/>
        </w:rPr>
        <w:t>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Default="00C41477" w:rsidP="007A1F3E">
      <w:pPr>
        <w:pStyle w:val="1f6"/>
        <w:spacing w:line="264" w:lineRule="auto"/>
        <w:ind w:left="0" w:right="0"/>
        <w:jc w:val="center"/>
        <w:rPr>
          <w:rFonts w:ascii="Times New Roman" w:hAnsi="Times New Roman"/>
          <w:sz w:val="24"/>
          <w:szCs w:val="24"/>
        </w:rPr>
      </w:pPr>
    </w:p>
    <w:p w14:paraId="470BB27A" w14:textId="77777777" w:rsidR="00486077" w:rsidRPr="00556B64" w:rsidRDefault="004860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B9BF530"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486077" w:rsidRPr="00C41477">
        <w:rPr>
          <w:b/>
          <w:szCs w:val="24"/>
        </w:rPr>
        <w:t xml:space="preserve">право заключения договоров поставки </w:t>
      </w:r>
      <w:r w:rsidR="00486077" w:rsidRPr="00486077">
        <w:rPr>
          <w:b/>
          <w:szCs w:val="24"/>
        </w:rPr>
        <w:t>химических реактивов</w:t>
      </w:r>
      <w:r w:rsidR="00486077">
        <w:rPr>
          <w:b/>
          <w:szCs w:val="24"/>
        </w:rPr>
        <w:t xml:space="preserve"> для нужд филиалов ПАО «МРСК Юга» - «Астраханьэнерго», «Волгоградэнерго»,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04066414"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486077">
        <w:rPr>
          <w:b/>
          <w:szCs w:val="24"/>
        </w:rPr>
        <w:t>943 720,08</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486077">
        <w:rPr>
          <w:b/>
          <w:szCs w:val="24"/>
        </w:rPr>
        <w:t>799 762,78</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069BFC86"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486077">
        <w:rPr>
          <w:b/>
          <w:szCs w:val="24"/>
        </w:rPr>
        <w:t>379 833,41</w:t>
      </w:r>
      <w:r w:rsidRPr="00C41477">
        <w:rPr>
          <w:b/>
          <w:szCs w:val="24"/>
        </w:rPr>
        <w:t xml:space="preserve"> руб. с НДС</w:t>
      </w:r>
      <w:r w:rsidRPr="00C41477">
        <w:rPr>
          <w:szCs w:val="24"/>
        </w:rPr>
        <w:t>;</w:t>
      </w:r>
    </w:p>
    <w:p w14:paraId="68095111" w14:textId="56C8F2B9"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805ABE">
        <w:rPr>
          <w:szCs w:val="24"/>
        </w:rPr>
        <w:t>Волгоград</w:t>
      </w:r>
      <w:r w:rsidRPr="00C41477">
        <w:rPr>
          <w:szCs w:val="24"/>
        </w:rPr>
        <w:t xml:space="preserve">энерго»: </w:t>
      </w:r>
      <w:r w:rsidR="00486077">
        <w:rPr>
          <w:b/>
          <w:szCs w:val="24"/>
        </w:rPr>
        <w:t>356 215,09</w:t>
      </w:r>
      <w:r w:rsidRPr="00C41477">
        <w:rPr>
          <w:b/>
          <w:szCs w:val="24"/>
        </w:rPr>
        <w:t xml:space="preserve"> руб. с НДС</w:t>
      </w:r>
      <w:r w:rsidRPr="00C41477">
        <w:rPr>
          <w:szCs w:val="24"/>
        </w:rPr>
        <w:t xml:space="preserve">; </w:t>
      </w:r>
    </w:p>
    <w:p w14:paraId="4877E9A5" w14:textId="36667351"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486077">
        <w:rPr>
          <w:b/>
          <w:szCs w:val="24"/>
        </w:rPr>
        <w:t>207 671,58</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25E4B850" w:rsidR="00E10B24" w:rsidRPr="006C3DD9" w:rsidRDefault="00E10B24" w:rsidP="00805ABE">
            <w:pPr>
              <w:tabs>
                <w:tab w:val="left" w:pos="1080"/>
              </w:tabs>
              <w:spacing w:line="276" w:lineRule="auto"/>
              <w:ind w:firstLine="0"/>
              <w:rPr>
                <w:szCs w:val="24"/>
              </w:rPr>
            </w:pPr>
            <w:r>
              <w:rPr>
                <w:szCs w:val="24"/>
              </w:rPr>
              <w:t>«</w:t>
            </w:r>
            <w:r w:rsidR="00805ABE">
              <w:rPr>
                <w:szCs w:val="24"/>
              </w:rPr>
              <w:t>Волгоград</w:t>
            </w:r>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940E1" w14:textId="77777777" w:rsidR="003A0299" w:rsidRDefault="003A0299">
      <w:pPr>
        <w:spacing w:line="240" w:lineRule="auto"/>
      </w:pPr>
      <w:r>
        <w:separator/>
      </w:r>
    </w:p>
  </w:endnote>
  <w:endnote w:type="continuationSeparator" w:id="0">
    <w:p w14:paraId="4A7A5F65" w14:textId="77777777" w:rsidR="003A0299" w:rsidRDefault="003A0299">
      <w:pPr>
        <w:spacing w:line="240" w:lineRule="auto"/>
      </w:pPr>
      <w:r>
        <w:continuationSeparator/>
      </w:r>
    </w:p>
  </w:endnote>
  <w:endnote w:type="continuationNotice" w:id="1">
    <w:p w14:paraId="4D1F6AC5" w14:textId="77777777" w:rsidR="003A0299" w:rsidRDefault="003A02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86077">
      <w:rPr>
        <w:noProof/>
        <w:sz w:val="16"/>
        <w:szCs w:val="16"/>
        <w:lang w:eastAsia="ru-RU"/>
      </w:rPr>
      <w:t>34</w:t>
    </w:r>
    <w:r w:rsidRPr="00FA0376">
      <w:rPr>
        <w:sz w:val="16"/>
        <w:szCs w:val="16"/>
        <w:lang w:eastAsia="ru-RU"/>
      </w:rPr>
      <w:fldChar w:fldCharType="end"/>
    </w:r>
  </w:p>
  <w:p w14:paraId="3B08FB40" w14:textId="3CBB04F4" w:rsidR="00C41477" w:rsidRPr="00486077"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486077" w:rsidRPr="00486077">
      <w:rPr>
        <w:sz w:val="18"/>
        <w:szCs w:val="18"/>
      </w:rPr>
      <w:t>право заключения договоров поставки химических реактивов для нужд филиалов ПАО «МРСК Юга» - «Астраханьэнерго», «Волгоградэнерго»,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D2398" w14:textId="77777777" w:rsidR="003A0299" w:rsidRDefault="003A0299">
      <w:pPr>
        <w:spacing w:line="240" w:lineRule="auto"/>
      </w:pPr>
      <w:r>
        <w:separator/>
      </w:r>
    </w:p>
  </w:footnote>
  <w:footnote w:type="continuationSeparator" w:id="0">
    <w:p w14:paraId="0078CC36" w14:textId="77777777" w:rsidR="003A0299" w:rsidRDefault="003A0299">
      <w:pPr>
        <w:spacing w:line="240" w:lineRule="auto"/>
      </w:pPr>
      <w:r>
        <w:continuationSeparator/>
      </w:r>
    </w:p>
  </w:footnote>
  <w:footnote w:type="continuationNotice" w:id="1">
    <w:p w14:paraId="4A67E78E" w14:textId="77777777" w:rsidR="003A0299" w:rsidRDefault="003A0299">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86C"/>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0299"/>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86077"/>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4E9A"/>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2A722-CD4E-4DF6-AF07-FBEF68B08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66</Pages>
  <Words>23098</Words>
  <Characters>131661</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154451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2017-12-01T17:44:00Z</dcterms:modified>
</cp:coreProperties>
</file>